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15D4" w:rsidRPr="00451EC6" w:rsidRDefault="00DA15D4">
      <w:pPr>
        <w:rPr>
          <w:rFonts w:asciiTheme="minorHAnsi" w:hAnsiTheme="minorHAnsi"/>
          <w:color w:val="FF0000"/>
          <w:sz w:val="32"/>
          <w:szCs w:val="32"/>
          <w:lang w:val="en-GB"/>
        </w:rPr>
      </w:pPr>
    </w:p>
    <w:p w:rsidR="000412E1" w:rsidRPr="00451EC6" w:rsidRDefault="000412E1" w:rsidP="000412E1">
      <w:pPr>
        <w:numPr>
          <w:ilvl w:val="0"/>
          <w:numId w:val="4"/>
        </w:numPr>
        <w:spacing w:after="120"/>
        <w:rPr>
          <w:rFonts w:asciiTheme="minorHAnsi" w:hAnsiTheme="minorHAnsi"/>
          <w:color w:val="000000"/>
          <w:sz w:val="28"/>
          <w:szCs w:val="28"/>
          <w:lang w:val="en-GB"/>
        </w:rPr>
      </w:pPr>
      <w:r w:rsidRPr="00451EC6">
        <w:rPr>
          <w:rFonts w:asciiTheme="minorHAnsi" w:hAnsiTheme="minorHAnsi"/>
          <w:color w:val="000000"/>
          <w:sz w:val="28"/>
          <w:szCs w:val="28"/>
          <w:lang w:val="en-GB"/>
        </w:rPr>
        <w:t>Cut out the 15 cards</w:t>
      </w:r>
      <w:bookmarkStart w:id="0" w:name="_GoBack"/>
      <w:bookmarkEnd w:id="0"/>
    </w:p>
    <w:p w:rsidR="000412E1" w:rsidRPr="00451EC6" w:rsidRDefault="000412E1" w:rsidP="000412E1">
      <w:pPr>
        <w:numPr>
          <w:ilvl w:val="0"/>
          <w:numId w:val="4"/>
        </w:numPr>
        <w:spacing w:after="120"/>
        <w:rPr>
          <w:rFonts w:asciiTheme="minorHAnsi" w:hAnsiTheme="minorHAnsi"/>
          <w:color w:val="000000"/>
          <w:sz w:val="28"/>
          <w:szCs w:val="28"/>
          <w:lang w:val="en-GB"/>
        </w:rPr>
      </w:pPr>
      <w:r w:rsidRPr="00451EC6">
        <w:rPr>
          <w:rFonts w:asciiTheme="minorHAnsi" w:hAnsiTheme="minorHAnsi"/>
          <w:color w:val="000000"/>
          <w:sz w:val="28"/>
          <w:szCs w:val="28"/>
          <w:lang w:val="en-GB"/>
        </w:rPr>
        <w:t>Place the cards into three groups so that each group contains a question, its answer, and different ways of finding that answer.</w:t>
      </w:r>
    </w:p>
    <w:p w:rsidR="000412E1" w:rsidRPr="00451EC6" w:rsidRDefault="000412E1" w:rsidP="000412E1">
      <w:pPr>
        <w:numPr>
          <w:ilvl w:val="0"/>
          <w:numId w:val="4"/>
        </w:numPr>
        <w:spacing w:after="120"/>
        <w:rPr>
          <w:rFonts w:asciiTheme="minorHAnsi" w:hAnsiTheme="minorHAnsi"/>
          <w:color w:val="000000"/>
          <w:sz w:val="28"/>
          <w:szCs w:val="28"/>
          <w:lang w:val="en-GB"/>
        </w:rPr>
      </w:pPr>
      <w:r w:rsidRPr="00451EC6">
        <w:rPr>
          <w:rFonts w:asciiTheme="minorHAnsi" w:hAnsiTheme="minorHAnsi"/>
          <w:color w:val="000000"/>
          <w:sz w:val="28"/>
          <w:szCs w:val="28"/>
          <w:lang w:val="en-GB"/>
        </w:rPr>
        <w:t>Place the cards into the grid on page 2</w:t>
      </w:r>
    </w:p>
    <w:p w:rsidR="000412E1" w:rsidRPr="00451EC6" w:rsidRDefault="000412E1">
      <w:pPr>
        <w:rPr>
          <w:rFonts w:asciiTheme="minorHAnsi" w:hAnsiTheme="minorHAnsi"/>
          <w:color w:val="FF0000"/>
          <w:sz w:val="32"/>
          <w:szCs w:val="32"/>
          <w:lang w:val="en-GB"/>
        </w:rPr>
      </w:pPr>
    </w:p>
    <w:tbl>
      <w:tblPr>
        <w:tblW w:w="10291" w:type="dxa"/>
        <w:tblCellSpacing w:w="71" w:type="dxa"/>
        <w:tblBorders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30"/>
        <w:gridCol w:w="3430"/>
        <w:gridCol w:w="3431"/>
      </w:tblGrid>
      <w:tr w:rsidR="000412E1" w:rsidRPr="00451EC6" w:rsidTr="00CE50B4">
        <w:trPr>
          <w:trHeight w:val="1980"/>
          <w:tblCellSpacing w:w="71" w:type="dxa"/>
        </w:trPr>
        <w:tc>
          <w:tcPr>
            <w:tcW w:w="3217" w:type="dxa"/>
            <w:shd w:val="clear" w:color="auto" w:fill="auto"/>
            <w:vAlign w:val="center"/>
          </w:tcPr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10% </w:t>
            </w:r>
            <w:r w:rsidR="00451EC6">
              <w:rPr>
                <w:rFonts w:asciiTheme="minorHAnsi" w:hAnsiTheme="minorHAnsi"/>
                <w:sz w:val="36"/>
                <w:szCs w:val="28"/>
              </w:rPr>
              <w:t>=</w:t>
            </w:r>
            <w:r w:rsidRPr="00451EC6">
              <w:rPr>
                <w:rFonts w:asciiTheme="minorHAnsi" w:hAnsiTheme="minorHAnsi"/>
                <w:sz w:val="36"/>
                <w:szCs w:val="28"/>
              </w:rPr>
              <w:t xml:space="preserve"> £20</w:t>
            </w:r>
          </w:p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5% </w:t>
            </w:r>
            <w:r w:rsidR="00451EC6">
              <w:rPr>
                <w:rFonts w:asciiTheme="minorHAnsi" w:hAnsiTheme="minorHAnsi"/>
                <w:sz w:val="36"/>
                <w:szCs w:val="28"/>
              </w:rPr>
              <w:t xml:space="preserve">= </w:t>
            </w:r>
            <w:r w:rsidRPr="00451EC6">
              <w:rPr>
                <w:rFonts w:asciiTheme="minorHAnsi" w:hAnsiTheme="minorHAnsi"/>
                <w:sz w:val="36"/>
                <w:szCs w:val="28"/>
              </w:rPr>
              <w:t>£10</w:t>
            </w:r>
          </w:p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50% </w:t>
            </w:r>
            <w:r w:rsidR="00451EC6">
              <w:rPr>
                <w:rFonts w:asciiTheme="minorHAnsi" w:hAnsiTheme="minorHAnsi"/>
                <w:sz w:val="36"/>
                <w:szCs w:val="28"/>
              </w:rPr>
              <w:t>=</w:t>
            </w:r>
            <w:r w:rsidRPr="00451EC6">
              <w:rPr>
                <w:rFonts w:asciiTheme="minorHAnsi" w:hAnsiTheme="minorHAnsi"/>
                <w:sz w:val="36"/>
                <w:szCs w:val="28"/>
              </w:rPr>
              <w:t xml:space="preserve"> £100</w:t>
            </w:r>
          </w:p>
          <w:p w:rsidR="000412E1" w:rsidRPr="00451EC6" w:rsidRDefault="000412E1" w:rsidP="00451EC6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55% </w:t>
            </w:r>
            <w:r w:rsidR="00451EC6">
              <w:rPr>
                <w:rFonts w:asciiTheme="minorHAnsi" w:hAnsiTheme="minorHAnsi"/>
                <w:sz w:val="36"/>
                <w:szCs w:val="28"/>
              </w:rPr>
              <w:t>=</w:t>
            </w:r>
            <w:r w:rsidRPr="00451EC6">
              <w:rPr>
                <w:rFonts w:asciiTheme="minorHAnsi" w:hAnsiTheme="minorHAnsi"/>
                <w:sz w:val="36"/>
                <w:szCs w:val="28"/>
              </w:rPr>
              <w:t xml:space="preserve"> £110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200 - 0.55 </w:t>
            </w:r>
            <w:r w:rsidRPr="00451EC6">
              <w:rPr>
                <w:rFonts w:asciiTheme="minorHAnsi" w:hAnsiTheme="minorHAnsi" w:cs="Calibri"/>
                <w:sz w:val="36"/>
                <w:szCs w:val="28"/>
              </w:rPr>
              <w:t>× 200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45 + 0.2 </w:t>
            </w:r>
            <w:r w:rsidRPr="00451EC6">
              <w:rPr>
                <w:rFonts w:asciiTheme="minorHAnsi" w:hAnsiTheme="minorHAnsi" w:cs="Calibri"/>
                <w:sz w:val="36"/>
                <w:szCs w:val="28"/>
              </w:rPr>
              <w:t>× 45</w:t>
            </w:r>
          </w:p>
        </w:tc>
      </w:tr>
      <w:tr w:rsidR="000412E1" w:rsidRPr="00451EC6" w:rsidTr="00CE50B4">
        <w:trPr>
          <w:trHeight w:val="1980"/>
          <w:tblCellSpacing w:w="71" w:type="dxa"/>
        </w:trPr>
        <w:tc>
          <w:tcPr>
            <w:tcW w:w="3217" w:type="dxa"/>
            <w:shd w:val="clear" w:color="auto" w:fill="auto"/>
            <w:vAlign w:val="center"/>
          </w:tcPr>
          <w:p w:rsidR="000412E1" w:rsidRPr="00451EC6" w:rsidRDefault="000412E1" w:rsidP="00CE50B4">
            <w:pPr>
              <w:tabs>
                <w:tab w:val="left" w:pos="7200"/>
              </w:tabs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>Increase £200 by 45%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10% </w:t>
            </w:r>
            <w:r w:rsidRPr="00451EC6">
              <w:rPr>
                <w:rFonts w:asciiTheme="minorHAnsi" w:hAnsiTheme="minorHAnsi"/>
                <w:sz w:val="36"/>
                <w:szCs w:val="28"/>
              </w:rPr>
              <w:sym w:font="Symbol" w:char="F0BA"/>
            </w:r>
            <w:r w:rsidRPr="00451EC6">
              <w:rPr>
                <w:rFonts w:asciiTheme="minorHAnsi" w:hAnsiTheme="minorHAnsi"/>
                <w:sz w:val="36"/>
                <w:szCs w:val="28"/>
              </w:rPr>
              <w:t xml:space="preserve"> £4.50</w:t>
            </w:r>
          </w:p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20% </w:t>
            </w:r>
            <w:r w:rsidRPr="00451EC6">
              <w:rPr>
                <w:rFonts w:asciiTheme="minorHAnsi" w:hAnsiTheme="minorHAnsi"/>
                <w:sz w:val="36"/>
                <w:szCs w:val="28"/>
              </w:rPr>
              <w:sym w:font="Symbol" w:char="F0BA"/>
            </w:r>
            <w:r w:rsidRPr="00451EC6">
              <w:rPr>
                <w:rFonts w:asciiTheme="minorHAnsi" w:hAnsiTheme="minorHAnsi"/>
                <w:sz w:val="36"/>
                <w:szCs w:val="28"/>
              </w:rPr>
              <w:t xml:space="preserve"> £9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200 </w:t>
            </w:r>
            <w:r w:rsidRPr="00451EC6">
              <w:rPr>
                <w:rFonts w:asciiTheme="minorHAnsi" w:hAnsiTheme="minorHAnsi" w:cs="Calibri"/>
                <w:sz w:val="36"/>
                <w:szCs w:val="28"/>
              </w:rPr>
              <w:t>×</w:t>
            </w:r>
            <w:r w:rsidRPr="00451EC6">
              <w:rPr>
                <w:rFonts w:asciiTheme="minorHAnsi" w:hAnsiTheme="minorHAnsi"/>
                <w:sz w:val="36"/>
                <w:szCs w:val="28"/>
              </w:rPr>
              <w:t xml:space="preserve"> 0.45</w:t>
            </w:r>
          </w:p>
        </w:tc>
      </w:tr>
      <w:tr w:rsidR="000412E1" w:rsidRPr="00451EC6" w:rsidTr="00CE50B4">
        <w:trPr>
          <w:trHeight w:val="1980"/>
          <w:tblCellSpacing w:w="71" w:type="dxa"/>
        </w:trPr>
        <w:tc>
          <w:tcPr>
            <w:tcW w:w="3217" w:type="dxa"/>
            <w:shd w:val="clear" w:color="auto" w:fill="auto"/>
            <w:vAlign w:val="center"/>
          </w:tcPr>
          <w:p w:rsidR="000412E1" w:rsidRPr="00451EC6" w:rsidRDefault="000412E1" w:rsidP="00CE50B4">
            <w:pPr>
              <w:tabs>
                <w:tab w:val="left" w:pos="7200"/>
              </w:tabs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45 </w:t>
            </w:r>
            <w:r w:rsidRPr="00451EC6">
              <w:rPr>
                <w:rFonts w:asciiTheme="minorHAnsi" w:hAnsiTheme="minorHAnsi" w:cs="Calibri"/>
                <w:sz w:val="36"/>
                <w:szCs w:val="28"/>
              </w:rPr>
              <w:t>×</w:t>
            </w:r>
            <w:r w:rsidRPr="00451EC6">
              <w:rPr>
                <w:rFonts w:asciiTheme="minorHAnsi" w:hAnsiTheme="minorHAnsi"/>
                <w:sz w:val="36"/>
                <w:szCs w:val="28"/>
              </w:rPr>
              <w:t xml:space="preserve"> 1.2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412E1" w:rsidRPr="00451EC6" w:rsidRDefault="000412E1" w:rsidP="00CE50B4">
            <w:pPr>
              <w:jc w:val="center"/>
              <w:rPr>
                <w:rFonts w:asciiTheme="minorHAnsi" w:hAnsiTheme="minorHAnsi" w:cs="Calibr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200 + 0.45 </w:t>
            </w:r>
            <w:r w:rsidRPr="00451EC6">
              <w:rPr>
                <w:rFonts w:asciiTheme="minorHAnsi" w:hAnsiTheme="minorHAnsi" w:cs="Calibri"/>
                <w:sz w:val="36"/>
                <w:szCs w:val="28"/>
              </w:rPr>
              <w:t>× 200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10% </w:t>
            </w:r>
            <w:r w:rsidR="00451EC6">
              <w:rPr>
                <w:rFonts w:asciiTheme="minorHAnsi" w:hAnsiTheme="minorHAnsi"/>
                <w:sz w:val="36"/>
                <w:szCs w:val="28"/>
              </w:rPr>
              <w:t>=</w:t>
            </w:r>
            <w:r w:rsidRPr="00451EC6">
              <w:rPr>
                <w:rFonts w:asciiTheme="minorHAnsi" w:hAnsiTheme="minorHAnsi"/>
                <w:sz w:val="36"/>
                <w:szCs w:val="28"/>
              </w:rPr>
              <w:t xml:space="preserve"> £20</w:t>
            </w:r>
          </w:p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5% </w:t>
            </w:r>
            <w:r w:rsidR="00451EC6">
              <w:rPr>
                <w:rFonts w:asciiTheme="minorHAnsi" w:hAnsiTheme="minorHAnsi"/>
                <w:sz w:val="36"/>
                <w:szCs w:val="28"/>
              </w:rPr>
              <w:t>=</w:t>
            </w:r>
            <w:r w:rsidRPr="00451EC6">
              <w:rPr>
                <w:rFonts w:asciiTheme="minorHAnsi" w:hAnsiTheme="minorHAnsi"/>
                <w:sz w:val="36"/>
                <w:szCs w:val="28"/>
              </w:rPr>
              <w:t xml:space="preserve"> £10</w:t>
            </w:r>
          </w:p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40% </w:t>
            </w:r>
            <w:r w:rsidR="00451EC6">
              <w:rPr>
                <w:rFonts w:asciiTheme="minorHAnsi" w:hAnsiTheme="minorHAnsi"/>
                <w:sz w:val="36"/>
                <w:szCs w:val="28"/>
              </w:rPr>
              <w:t>=</w:t>
            </w:r>
            <w:r w:rsidRPr="00451EC6">
              <w:rPr>
                <w:rFonts w:asciiTheme="minorHAnsi" w:hAnsiTheme="minorHAnsi"/>
                <w:sz w:val="36"/>
                <w:szCs w:val="28"/>
              </w:rPr>
              <w:t xml:space="preserve"> £80</w:t>
            </w:r>
          </w:p>
          <w:p w:rsidR="000412E1" w:rsidRPr="00451EC6" w:rsidRDefault="000412E1" w:rsidP="00451EC6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45% </w:t>
            </w:r>
            <w:r w:rsidR="00451EC6">
              <w:rPr>
                <w:rFonts w:asciiTheme="minorHAnsi" w:hAnsiTheme="minorHAnsi"/>
                <w:sz w:val="36"/>
                <w:szCs w:val="28"/>
              </w:rPr>
              <w:t>=</w:t>
            </w:r>
            <w:r w:rsidRPr="00451EC6">
              <w:rPr>
                <w:rFonts w:asciiTheme="minorHAnsi" w:hAnsiTheme="minorHAnsi"/>
                <w:sz w:val="36"/>
                <w:szCs w:val="28"/>
              </w:rPr>
              <w:t xml:space="preserve"> £90</w:t>
            </w:r>
          </w:p>
        </w:tc>
      </w:tr>
      <w:tr w:rsidR="000412E1" w:rsidRPr="00451EC6" w:rsidTr="00CE50B4">
        <w:trPr>
          <w:trHeight w:val="1980"/>
          <w:tblCellSpacing w:w="71" w:type="dxa"/>
        </w:trPr>
        <w:tc>
          <w:tcPr>
            <w:tcW w:w="3217" w:type="dxa"/>
            <w:shd w:val="clear" w:color="auto" w:fill="auto"/>
            <w:vAlign w:val="center"/>
          </w:tcPr>
          <w:p w:rsidR="000412E1" w:rsidRPr="00451EC6" w:rsidRDefault="000412E1" w:rsidP="00CE50B4">
            <w:pPr>
              <w:tabs>
                <w:tab w:val="left" w:pos="7200"/>
              </w:tabs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>£54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>Increase £45 by 20%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>£90</w:t>
            </w:r>
          </w:p>
        </w:tc>
      </w:tr>
      <w:tr w:rsidR="000412E1" w:rsidRPr="00451EC6" w:rsidTr="00CE50B4">
        <w:trPr>
          <w:trHeight w:val="1980"/>
          <w:tblCellSpacing w:w="71" w:type="dxa"/>
        </w:trPr>
        <w:tc>
          <w:tcPr>
            <w:tcW w:w="3217" w:type="dxa"/>
            <w:shd w:val="clear" w:color="auto" w:fill="auto"/>
            <w:vAlign w:val="center"/>
          </w:tcPr>
          <w:p w:rsidR="000412E1" w:rsidRPr="00451EC6" w:rsidRDefault="000412E1" w:rsidP="00CE50B4">
            <w:pPr>
              <w:tabs>
                <w:tab w:val="left" w:pos="7200"/>
              </w:tabs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>Decrease £200 by 55%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>£290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412E1" w:rsidRPr="00451EC6" w:rsidRDefault="000412E1" w:rsidP="00CE50B4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51EC6">
              <w:rPr>
                <w:rFonts w:asciiTheme="minorHAnsi" w:hAnsiTheme="minorHAnsi"/>
                <w:sz w:val="36"/>
                <w:szCs w:val="28"/>
              </w:rPr>
              <w:t xml:space="preserve">200 </w:t>
            </w:r>
            <w:r w:rsidRPr="00451EC6">
              <w:rPr>
                <w:rFonts w:asciiTheme="minorHAnsi" w:hAnsiTheme="minorHAnsi" w:cs="Calibri"/>
                <w:sz w:val="36"/>
                <w:szCs w:val="28"/>
              </w:rPr>
              <w:t>×</w:t>
            </w:r>
            <w:r w:rsidRPr="00451EC6">
              <w:rPr>
                <w:rFonts w:asciiTheme="minorHAnsi" w:hAnsiTheme="minorHAnsi"/>
                <w:sz w:val="36"/>
                <w:szCs w:val="28"/>
              </w:rPr>
              <w:t xml:space="preserve"> 1.45</w:t>
            </w:r>
          </w:p>
        </w:tc>
      </w:tr>
    </w:tbl>
    <w:p w:rsidR="00AF3B3D" w:rsidRDefault="00AF3B3D" w:rsidP="00C81D57">
      <w:pPr>
        <w:rPr>
          <w:rFonts w:ascii="Corbel" w:hAnsi="Corbel"/>
          <w:sz w:val="28"/>
          <w:szCs w:val="28"/>
        </w:rPr>
      </w:pPr>
    </w:p>
    <w:p w:rsidR="00AF3B3D" w:rsidRDefault="00AF3B3D">
      <w:pPr>
        <w:widowControl/>
        <w:suppressAutoHyphens w:val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br w:type="page"/>
      </w:r>
    </w:p>
    <w:p w:rsidR="00C81D57" w:rsidRDefault="00C81D57" w:rsidP="00C81D57">
      <w:pPr>
        <w:rPr>
          <w:rFonts w:ascii="Corbel" w:hAnsi="Corbe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912"/>
      </w:tblGrid>
      <w:tr w:rsidR="000412E1" w:rsidRPr="00CE50B4" w:rsidTr="00CE50B4">
        <w:trPr>
          <w:cantSplit/>
          <w:trHeight w:val="267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412E1" w:rsidRPr="00451EC6" w:rsidRDefault="000412E1" w:rsidP="00CE50B4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51EC6">
              <w:rPr>
                <w:rFonts w:asciiTheme="minorHAnsi" w:hAnsiTheme="minorHAnsi"/>
                <w:b/>
                <w:sz w:val="28"/>
                <w:szCs w:val="28"/>
              </w:rPr>
              <w:t>Answer</w:t>
            </w:r>
          </w:p>
        </w:tc>
        <w:tc>
          <w:tcPr>
            <w:tcW w:w="2976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412E1" w:rsidRPr="00CE50B4" w:rsidTr="00CE50B4">
        <w:trPr>
          <w:cantSplit/>
          <w:trHeight w:val="267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412E1" w:rsidRPr="00451EC6" w:rsidRDefault="000412E1" w:rsidP="00CE50B4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51EC6">
              <w:rPr>
                <w:rFonts w:asciiTheme="minorHAnsi" w:hAnsiTheme="minorHAnsi"/>
                <w:b/>
                <w:sz w:val="28"/>
                <w:szCs w:val="28"/>
              </w:rPr>
              <w:t>Less efficient calculator method</w:t>
            </w:r>
          </w:p>
        </w:tc>
        <w:tc>
          <w:tcPr>
            <w:tcW w:w="2976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412E1" w:rsidRPr="00CE50B4" w:rsidTr="00CE50B4">
        <w:trPr>
          <w:cantSplit/>
          <w:trHeight w:val="267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412E1" w:rsidRPr="00451EC6" w:rsidRDefault="000412E1" w:rsidP="00CE50B4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51EC6">
              <w:rPr>
                <w:rFonts w:asciiTheme="minorHAnsi" w:hAnsiTheme="minorHAnsi"/>
                <w:b/>
                <w:sz w:val="28"/>
                <w:szCs w:val="28"/>
              </w:rPr>
              <w:t>Efficient calculator method</w:t>
            </w:r>
          </w:p>
        </w:tc>
        <w:tc>
          <w:tcPr>
            <w:tcW w:w="2976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412E1" w:rsidRPr="00CE50B4" w:rsidTr="00CE50B4">
        <w:trPr>
          <w:cantSplit/>
          <w:trHeight w:val="267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412E1" w:rsidRPr="00451EC6" w:rsidRDefault="000412E1" w:rsidP="00CE50B4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51EC6">
              <w:rPr>
                <w:rFonts w:asciiTheme="minorHAnsi" w:hAnsiTheme="minorHAnsi"/>
                <w:b/>
                <w:sz w:val="28"/>
                <w:szCs w:val="28"/>
              </w:rPr>
              <w:t>Mental method</w:t>
            </w:r>
          </w:p>
        </w:tc>
        <w:tc>
          <w:tcPr>
            <w:tcW w:w="2976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412E1" w:rsidRPr="00CE50B4" w:rsidTr="00CE50B4">
        <w:trPr>
          <w:cantSplit/>
          <w:trHeight w:val="267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412E1" w:rsidRPr="00451EC6" w:rsidRDefault="000412E1" w:rsidP="00CE50B4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51EC6">
              <w:rPr>
                <w:rFonts w:asciiTheme="minorHAnsi" w:hAnsiTheme="minorHAnsi"/>
                <w:b/>
                <w:sz w:val="28"/>
                <w:szCs w:val="28"/>
              </w:rPr>
              <w:t>Question</w:t>
            </w:r>
          </w:p>
        </w:tc>
        <w:tc>
          <w:tcPr>
            <w:tcW w:w="2976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0412E1" w:rsidRPr="00451EC6" w:rsidRDefault="000412E1" w:rsidP="00C81D5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0412E1" w:rsidRPr="00C81D57" w:rsidRDefault="000412E1" w:rsidP="00C81D57">
      <w:pPr>
        <w:rPr>
          <w:rFonts w:ascii="Corbel" w:hAnsi="Corbel"/>
          <w:sz w:val="28"/>
          <w:szCs w:val="28"/>
        </w:rPr>
      </w:pPr>
    </w:p>
    <w:p w:rsidR="00DA15D4" w:rsidRPr="00C81D57" w:rsidRDefault="00C81D57" w:rsidP="00A53286">
      <w:pPr>
        <w:rPr>
          <w:rFonts w:ascii="Corbel" w:hAnsi="Corbel" w:cs="Tahoma"/>
          <w:sz w:val="28"/>
          <w:szCs w:val="28"/>
          <w:lang/>
        </w:rPr>
      </w:pPr>
      <w:r w:rsidRPr="00C81D57">
        <w:rPr>
          <w:rFonts w:ascii="Corbel" w:hAnsi="Corbel" w:cs="Tahoma"/>
          <w:sz w:val="28"/>
          <w:szCs w:val="28"/>
          <w:lang/>
        </w:rPr>
        <w:t xml:space="preserve"> </w:t>
      </w:r>
    </w:p>
    <w:sectPr w:rsidR="00DA15D4" w:rsidRPr="00C81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40" w:right="1077" w:bottom="899" w:left="1077" w:header="709" w:footer="5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CE" w:rsidRDefault="007C1ACE">
      <w:r>
        <w:separator/>
      </w:r>
    </w:p>
  </w:endnote>
  <w:endnote w:type="continuationSeparator" w:id="0">
    <w:p w:rsidR="007C1ACE" w:rsidRDefault="007C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DD" w:rsidRDefault="00DE6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86" w:rsidRDefault="005B6DCB" w:rsidP="005B6DCB">
    <w:pPr>
      <w:pStyle w:val="Footer"/>
      <w:tabs>
        <w:tab w:val="clear" w:pos="4153"/>
        <w:tab w:val="clear" w:pos="8306"/>
        <w:tab w:val="left" w:pos="1359"/>
      </w:tabs>
      <w:rPr>
        <w:rFonts w:ascii="Century Gothic" w:hAnsi="Century Gothic"/>
        <w:sz w:val="20"/>
        <w:lang w:val="en-GB"/>
      </w:rPr>
    </w:pPr>
    <w:r>
      <w:rPr>
        <w:rFonts w:ascii="Century Gothic" w:hAnsi="Century Gothic"/>
        <w:sz w:val="20"/>
        <w:lang w:val="en-GB"/>
      </w:rPr>
      <w:sym w:font="Symbol" w:char="F0D3"/>
    </w:r>
    <w:r w:rsidR="00451EC6">
      <w:rPr>
        <w:noProof/>
        <w:lang w:val="en-GB"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5865" cy="50038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2DD">
      <w:rPr>
        <w:rFonts w:ascii="Century Gothic" w:hAnsi="Century Gothic"/>
        <w:sz w:val="20"/>
        <w:lang w:val="en-GB"/>
      </w:rPr>
      <w:t xml:space="preserve"> </w:t>
    </w:r>
    <w:r w:rsidR="00DE62DD">
      <w:rPr>
        <w:rFonts w:ascii="Century Gothic" w:hAnsi="Century Gothic"/>
        <w:sz w:val="20"/>
        <w:lang w:val="en-GB"/>
      </w:rPr>
      <w:t>20</w:t>
    </w:r>
    <w:r w:rsidR="00DE62DD">
      <w:rPr>
        <w:rFonts w:ascii="Century Gothic" w:hAnsi="Century Gothic"/>
        <w:sz w:val="20"/>
        <w:lang w:val="en-GB"/>
      </w:rPr>
      <w:t>10</w:t>
    </w:r>
    <w:r>
      <w:rPr>
        <w:rFonts w:ascii="Century Gothic" w:hAnsi="Century Gothic"/>
        <w:sz w:val="20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DD" w:rsidRDefault="00DE6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CE" w:rsidRDefault="007C1ACE">
      <w:r>
        <w:separator/>
      </w:r>
    </w:p>
  </w:footnote>
  <w:footnote w:type="continuationSeparator" w:id="0">
    <w:p w:rsidR="007C1ACE" w:rsidRDefault="007C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DD" w:rsidRDefault="00DE6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86" w:rsidRDefault="000412E1">
    <w:pPr>
      <w:pStyle w:val="Header"/>
      <w:tabs>
        <w:tab w:val="clear" w:pos="8306"/>
        <w:tab w:val="right" w:pos="8100"/>
        <w:tab w:val="left" w:pos="8460"/>
      </w:tabs>
      <w:rPr>
        <w:rStyle w:val="PageNumber"/>
        <w:rFonts w:ascii="Century Gothic" w:hAnsi="Century Gothic"/>
        <w:color w:val="333399"/>
        <w:sz w:val="20"/>
      </w:rPr>
    </w:pPr>
    <w:r>
      <w:rPr>
        <w:rFonts w:ascii="Century Gothic" w:hAnsi="Century Gothic"/>
        <w:b/>
        <w:bCs/>
        <w:color w:val="333399"/>
        <w:sz w:val="36"/>
      </w:rPr>
      <w:t>Percentage Methods</w:t>
    </w:r>
    <w:r w:rsidR="00A53286">
      <w:rPr>
        <w:rFonts w:ascii="Century Gothic" w:hAnsi="Century Gothic"/>
        <w:b/>
        <w:bCs/>
        <w:color w:val="333399"/>
        <w:sz w:val="36"/>
      </w:rPr>
      <w:tab/>
    </w:r>
    <w:r w:rsidR="00A53286">
      <w:rPr>
        <w:rFonts w:ascii="Century Gothic" w:hAnsi="Century Gothic"/>
        <w:b/>
        <w:bCs/>
        <w:color w:val="333399"/>
        <w:sz w:val="36"/>
      </w:rPr>
      <w:tab/>
    </w:r>
    <w:r w:rsidR="00A53286">
      <w:rPr>
        <w:rFonts w:ascii="Century Gothic" w:hAnsi="Century Gothic"/>
        <w:b/>
        <w:bCs/>
        <w:color w:val="333399"/>
        <w:sz w:val="36"/>
      </w:rPr>
      <w:tab/>
    </w:r>
    <w:r w:rsidR="00A53286" w:rsidRPr="00090D65">
      <w:rPr>
        <w:rFonts w:ascii="Century Gothic" w:hAnsi="Century Gothic"/>
        <w:color w:val="333399"/>
        <w:sz w:val="20"/>
        <w:szCs w:val="20"/>
      </w:rPr>
      <w:t xml:space="preserve">Page </w:t>
    </w:r>
    <w:r w:rsidR="00A53286" w:rsidRPr="00090D65">
      <w:rPr>
        <w:rStyle w:val="PageNumber"/>
        <w:rFonts w:ascii="Century Gothic" w:hAnsi="Century Gothic"/>
        <w:color w:val="333399"/>
        <w:sz w:val="20"/>
        <w:szCs w:val="20"/>
      </w:rPr>
      <w:fldChar w:fldCharType="begin"/>
    </w:r>
    <w:r w:rsidR="00A53286" w:rsidRPr="00090D65">
      <w:rPr>
        <w:rStyle w:val="PageNumber"/>
        <w:rFonts w:ascii="Century Gothic" w:hAnsi="Century Gothic"/>
        <w:color w:val="333399"/>
        <w:sz w:val="20"/>
        <w:szCs w:val="20"/>
      </w:rPr>
      <w:instrText xml:space="preserve"> PAGE </w:instrText>
    </w:r>
    <w:r w:rsidR="00A53286" w:rsidRPr="00090D65">
      <w:rPr>
        <w:rStyle w:val="PageNumber"/>
        <w:rFonts w:ascii="Century Gothic" w:hAnsi="Century Gothic"/>
        <w:color w:val="333399"/>
        <w:sz w:val="20"/>
        <w:szCs w:val="20"/>
      </w:rPr>
      <w:fldChar w:fldCharType="separate"/>
    </w:r>
    <w:r w:rsidR="00AF3B3D">
      <w:rPr>
        <w:rStyle w:val="PageNumber"/>
        <w:rFonts w:ascii="Century Gothic" w:hAnsi="Century Gothic"/>
        <w:noProof/>
        <w:color w:val="333399"/>
        <w:sz w:val="20"/>
        <w:szCs w:val="20"/>
      </w:rPr>
      <w:t>2</w:t>
    </w:r>
    <w:r w:rsidR="00A53286" w:rsidRPr="00090D65">
      <w:rPr>
        <w:rStyle w:val="PageNumber"/>
        <w:rFonts w:ascii="Century Gothic" w:hAnsi="Century Gothic"/>
        <w:color w:val="333399"/>
        <w:sz w:val="20"/>
        <w:szCs w:val="20"/>
      </w:rPr>
      <w:fldChar w:fldCharType="end"/>
    </w:r>
    <w:r>
      <w:rPr>
        <w:rStyle w:val="PageNumber"/>
        <w:rFonts w:ascii="Century Gothic" w:hAnsi="Century Gothic"/>
        <w:color w:val="333399"/>
        <w:sz w:val="20"/>
        <w:szCs w:val="20"/>
      </w:rPr>
      <w:t xml:space="preserve"> of 2</w:t>
    </w:r>
  </w:p>
  <w:p w:rsidR="00A53286" w:rsidRDefault="00A53286">
    <w:pPr>
      <w:pStyle w:val="Header"/>
      <w:pBdr>
        <w:bottom w:val="single" w:sz="4" w:space="1" w:color="000000"/>
      </w:pBdr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DD" w:rsidRDefault="00DE6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26042456"/>
    <w:multiLevelType w:val="hybridMultilevel"/>
    <w:tmpl w:val="5B449F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39DF"/>
    <w:multiLevelType w:val="hybridMultilevel"/>
    <w:tmpl w:val="A126D3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D4"/>
    <w:rsid w:val="000266B0"/>
    <w:rsid w:val="000412E1"/>
    <w:rsid w:val="00090D65"/>
    <w:rsid w:val="0019794C"/>
    <w:rsid w:val="00353F44"/>
    <w:rsid w:val="003F0DF9"/>
    <w:rsid w:val="00451EC6"/>
    <w:rsid w:val="005B6DCB"/>
    <w:rsid w:val="00680655"/>
    <w:rsid w:val="007C1ACE"/>
    <w:rsid w:val="00A53286"/>
    <w:rsid w:val="00AF3B3D"/>
    <w:rsid w:val="00C81D57"/>
    <w:rsid w:val="00CE50B4"/>
    <w:rsid w:val="00DA15D4"/>
    <w:rsid w:val="00D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</w:pPr>
    <w:rPr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0412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</w:pPr>
    <w:rPr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0412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GCC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2010-11-15T12:43:00Z</cp:lastPrinted>
  <dcterms:created xsi:type="dcterms:W3CDTF">2014-06-01T19:16:00Z</dcterms:created>
  <dcterms:modified xsi:type="dcterms:W3CDTF">2014-06-01T19:16:00Z</dcterms:modified>
</cp:coreProperties>
</file>